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8D" w:rsidRPr="004F0F8D" w:rsidRDefault="004F0F8D" w:rsidP="00F94906">
      <w:pPr>
        <w:spacing w:after="0" w:line="192" w:lineRule="auto"/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-725"/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9"/>
        <w:gridCol w:w="3844"/>
      </w:tblGrid>
      <w:tr w:rsidR="008132AC" w:rsidRPr="004F0F8D" w:rsidTr="00F22FCE">
        <w:trPr>
          <w:trHeight w:val="86"/>
        </w:trPr>
        <w:tc>
          <w:tcPr>
            <w:tcW w:w="5939" w:type="dxa"/>
            <w:vAlign w:val="center"/>
          </w:tcPr>
          <w:p w:rsidR="004F0F8D" w:rsidRPr="004F0F8D" w:rsidRDefault="003402F3" w:rsidP="006D16D2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5947E083" wp14:editId="1669F0CA">
                  <wp:extent cx="3671194" cy="1381125"/>
                  <wp:effectExtent l="0" t="0" r="571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5711" cy="143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4" w:type="dxa"/>
            <w:vAlign w:val="center"/>
          </w:tcPr>
          <w:p w:rsidR="00DA4EF8" w:rsidRPr="001118A7" w:rsidRDefault="00DA4EF8" w:rsidP="00DA4EF8">
            <w:pPr>
              <w:spacing w:line="276" w:lineRule="auto"/>
              <w:rPr>
                <w:rFonts w:ascii="Arial" w:hAnsi="Arial" w:cs="Arial"/>
                <w:color w:val="462300"/>
                <w:sz w:val="20"/>
                <w:szCs w:val="20"/>
              </w:rPr>
            </w:pP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t>Mariborska cesta 4, 2312 Orehova vas</w:t>
            </w: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br/>
            </w:r>
            <w:r w:rsidR="00CE6BE0" w:rsidRPr="001118A7">
              <w:rPr>
                <w:rFonts w:ascii="Arial" w:hAnsi="Arial" w:cs="Arial"/>
                <w:color w:val="462300"/>
                <w:sz w:val="20"/>
                <w:szCs w:val="20"/>
              </w:rPr>
              <w:t>Telefon v</w:t>
            </w: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t>rtec</w:t>
            </w:r>
            <w:r w:rsidR="00CE6BE0" w:rsidRPr="001118A7">
              <w:rPr>
                <w:rFonts w:ascii="Arial" w:hAnsi="Arial" w:cs="Arial"/>
                <w:color w:val="462300"/>
                <w:sz w:val="20"/>
                <w:szCs w:val="20"/>
              </w:rPr>
              <w:t>:</w:t>
            </w: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t xml:space="preserve"> 02 6056991</w:t>
            </w: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br/>
              <w:t xml:space="preserve">E-pošta: </w:t>
            </w:r>
            <w:r w:rsidR="00CE6BE0" w:rsidRPr="001118A7">
              <w:rPr>
                <w:rFonts w:ascii="Arial" w:hAnsi="Arial" w:cs="Arial"/>
                <w:color w:val="462300"/>
                <w:sz w:val="20"/>
                <w:szCs w:val="20"/>
              </w:rPr>
              <w:t>vrtec@osflv.si</w:t>
            </w:r>
            <w:r w:rsidRPr="001118A7">
              <w:rPr>
                <w:rFonts w:ascii="Arial" w:hAnsi="Arial" w:cs="Arial"/>
                <w:color w:val="462300"/>
                <w:sz w:val="20"/>
                <w:szCs w:val="20"/>
              </w:rPr>
              <w:br/>
            </w:r>
            <w:r w:rsidR="00CE6BE0" w:rsidRPr="001118A7">
              <w:rPr>
                <w:rFonts w:ascii="Arial" w:hAnsi="Arial" w:cs="Arial"/>
                <w:color w:val="462300"/>
                <w:sz w:val="20"/>
                <w:szCs w:val="20"/>
              </w:rPr>
              <w:t>Splet: vrtec.osflv.si</w:t>
            </w:r>
          </w:p>
        </w:tc>
      </w:tr>
    </w:tbl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16"/>
          <w:szCs w:val="16"/>
          <w:bdr w:val="single" w:sz="4" w:space="0" w:color="auto" w:frame="1"/>
          <w:shd w:val="clear" w:color="auto" w:fill="F2F2F2"/>
          <w:lang w:eastAsia="sl-SI"/>
        </w:rPr>
      </w:pPr>
    </w:p>
    <w:p w:rsidR="00526A81" w:rsidRPr="00526A81" w:rsidRDefault="00526A81" w:rsidP="00526A8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bdr w:val="single" w:sz="4" w:space="0" w:color="auto" w:frame="1"/>
          <w:shd w:val="clear" w:color="auto" w:fill="D9D9D9"/>
          <w:lang w:eastAsia="sl-SI"/>
        </w:rPr>
        <w:t>IZPOLNI VRTEC</w:t>
      </w: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 xml:space="preserve">  </w:t>
      </w:r>
      <w:proofErr w:type="spellStart"/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Zap</w:t>
      </w:r>
      <w:proofErr w:type="spellEnd"/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. št:</w:t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 ___</w:t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softHyphen/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softHyphen/>
        <w:t xml:space="preserve">___  Vloga sprejeta dne: _______________  </w:t>
      </w: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 xml:space="preserve">ŠIFRA OTROKA: </w:t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___________</w:t>
      </w:r>
    </w:p>
    <w:p w:rsidR="00526A81" w:rsidRPr="00526A81" w:rsidRDefault="00526A81" w:rsidP="00526A8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526A81" w:rsidRPr="00526A81" w:rsidRDefault="00526A81" w:rsidP="00526A81">
      <w:pPr>
        <w:tabs>
          <w:tab w:val="left" w:pos="9638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 Datum vstopa v vrtec: __________________                             Datum izstopa iz vrtca:____________________</w:t>
      </w:r>
    </w:p>
    <w:p w:rsidR="00526A81" w:rsidRPr="00526A81" w:rsidRDefault="00526A81" w:rsidP="00526A81">
      <w:pPr>
        <w:spacing w:after="0" w:line="240" w:lineRule="auto"/>
        <w:ind w:right="4058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VLOGA  ZA  SPREJEM  OTROKA V VRTEC</w:t>
      </w: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sl-SI"/>
        </w:rPr>
        <w:t>I.</w:t>
      </w: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Vlagatelj (obkrožite)      MATI         OČE                                               </w:t>
      </w: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 xml:space="preserve">  </w:t>
      </w:r>
      <w:r w:rsidRPr="00526A81">
        <w:rPr>
          <w:rFonts w:ascii="Times New Roman" w:eastAsia="Times New Roman" w:hAnsi="Times New Roman" w:cs="Times New Roman"/>
          <w:color w:val="000000"/>
          <w:bdr w:val="single" w:sz="4" w:space="0" w:color="auto" w:frame="1"/>
          <w:shd w:val="clear" w:color="auto" w:fill="D9D9D9"/>
          <w:lang w:eastAsia="sl-SI"/>
        </w:rPr>
        <w:t>IZPOLNIJO STARŠI OZ. SKRBNIKI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Priimek in ime otroka:______________________________________________________________________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Datum rojstva</w:t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: _______________________  EMŠO __________________________________</w:t>
      </w: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 xml:space="preserve"> </w:t>
      </w: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Spol:   M      Ž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Stalno prebivališče: _________________________________________________________________________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 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Poštna številka:____________ Pošta:________________________ OBČINA____________________________</w:t>
      </w:r>
    </w:p>
    <w:p w:rsidR="00526A81" w:rsidRPr="00526A81" w:rsidRDefault="00526A81" w:rsidP="00526A81">
      <w:pPr>
        <w:tabs>
          <w:tab w:val="left" w:pos="9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Začasno prebivališče: ________________________________________________________________________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II.  Otroka vpisujem v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u w:val="single"/>
          <w:lang w:eastAsia="sl-SI"/>
        </w:rPr>
        <w:t xml:space="preserve">                                                                                                               Nudimo dnevni program 6 - 9 ur.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  </w:t>
      </w:r>
    </w:p>
    <w:p w:rsidR="00526A81" w:rsidRPr="00526A81" w:rsidRDefault="00526A81" w:rsidP="00526A8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lang w:eastAsia="sl-SI"/>
        </w:rPr>
        <w:t>Vrtec  SLIVNICA  -  poslovni čas je od 6.00 do 16.30 ure.</w:t>
      </w:r>
    </w:p>
    <w:p w:rsidR="00526A81" w:rsidRPr="00526A81" w:rsidRDefault="00526A81" w:rsidP="00526A8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>(Starost otrok od 11 meseca do vstopa v šolo.)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lang w:eastAsia="sl-SI"/>
        </w:rPr>
        <w:t xml:space="preserve">Dnevna potreba po varstvu otroka je od ______ do _____ ure.  </w:t>
      </w:r>
    </w:p>
    <w:p w:rsidR="00526A81" w:rsidRPr="00526A81" w:rsidRDefault="00526A81" w:rsidP="00526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sl-SI"/>
        </w:rPr>
      </w:pP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Podatki o starših oz. zakonitih zastopnikih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18"/>
          <w:szCs w:val="18"/>
          <w:lang w:eastAsia="sl-SI"/>
        </w:rPr>
        <w:t>Zagotavljamo, da bodo osebni podatki o starših in otrocih uporabljeni izključno v namene vodenja zakonsko predpisanih evidenc vrtca.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763"/>
        <w:gridCol w:w="3653"/>
      </w:tblGrid>
      <w:tr w:rsidR="00526A81" w:rsidRPr="00526A81" w:rsidTr="00B968BF">
        <w:tc>
          <w:tcPr>
            <w:tcW w:w="25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526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         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MATI </w:t>
            </w: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(oz. zakonita zastopnica)</w:t>
            </w: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l-SI"/>
              </w:rPr>
              <w:t xml:space="preserve">OČE  </w:t>
            </w: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(oz. zakoniti zastopnik)</w:t>
            </w:r>
          </w:p>
        </w:tc>
      </w:tr>
      <w:tr w:rsidR="00526A81" w:rsidRPr="00526A81" w:rsidTr="00B968BF"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EMŠO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Stalno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OBČINA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Začasno prebivališče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Občina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Elektronski naslov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  <w:tr w:rsidR="00526A81" w:rsidRPr="00526A81" w:rsidTr="00B968BF">
        <w:tc>
          <w:tcPr>
            <w:tcW w:w="25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6A81" w:rsidRPr="00526A81" w:rsidRDefault="00526A81" w:rsidP="00526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526A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Zaposlen-a na/v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6A81" w:rsidRPr="00526A81" w:rsidRDefault="00526A81" w:rsidP="00526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sl-SI"/>
              </w:rPr>
            </w:pPr>
          </w:p>
        </w:tc>
      </w:tr>
    </w:tbl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ectPr w:rsidR="00526A81" w:rsidRPr="00526A81" w:rsidSect="0079651B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IV.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Navedite zdravstvene posebnosti, ki jih osebje vrtca mora poznati za varno in ustrezno delo z otrokom</w:t>
      </w: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(npr. alergije, dietna prehrana, posebnosti v razvoju, morebitne obravnave pri specialistih...): 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______________________________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V.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Morebitne priloge k vlogi za vpis otroka, ki dajejo prednost pri sprejemu otroka v vrtec</w:t>
      </w: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(20. člen Zakona o vrtcih – </w:t>
      </w:r>
      <w:proofErr w:type="spellStart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Ur.l</w:t>
      </w:r>
      <w:proofErr w:type="spellEnd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RS, št. 100/05, </w:t>
      </w:r>
      <w:proofErr w:type="spellStart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Ur.l</w:t>
      </w:r>
      <w:proofErr w:type="spellEnd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. RS, št. 25/08, </w:t>
      </w:r>
      <w:proofErr w:type="spellStart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Ur.l</w:t>
      </w:r>
      <w:proofErr w:type="spellEnd"/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. RS, št. 36/10):</w:t>
      </w:r>
    </w:p>
    <w:p w:rsidR="00526A81" w:rsidRPr="00526A81" w:rsidRDefault="00526A81" w:rsidP="00526A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potrdilo Centra za socialno delo iz njihove uradne evidence o ogroženosti družine, </w:t>
      </w:r>
    </w:p>
    <w:p w:rsidR="00526A81" w:rsidRPr="00526A81" w:rsidRDefault="00526A81" w:rsidP="00526A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odločbo ki dokazuje, da vpisujete otroka s posebnimi potrebami (8. člen Zakona o vrtcih – Ur. l. RS, št. 100/05, Ur. l. RS, št. 25/2008, Ur. l. RS, št. 36/10).</w:t>
      </w: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 </w:t>
      </w:r>
    </w:p>
    <w:p w:rsidR="00526A81" w:rsidRPr="00526A81" w:rsidRDefault="00526A81" w:rsidP="00526A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Priloge in potrdila dodate ob vpisu.</w:t>
      </w:r>
    </w:p>
    <w:p w:rsidR="00526A81" w:rsidRPr="00526A81" w:rsidRDefault="00526A81" w:rsidP="00526A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sl-SI"/>
        </w:rPr>
      </w:pPr>
    </w:p>
    <w:p w:rsid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 ta vrtec so že vključeni otroci: 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_______________________________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Vlagatelj-ica izjavljam, da so podatki v vlogi resnični.</w:t>
      </w:r>
    </w:p>
    <w:p w:rsidR="00526A81" w:rsidRPr="00526A81" w:rsidRDefault="00526A81" w:rsidP="00526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Datum: _________________                                    Podpis vlagatelja-ice: </w:t>
      </w: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oftHyphen/>
      </w: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oftHyphen/>
      </w:r>
      <w:r w:rsidRPr="00526A81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softHyphen/>
        <w:t>______________________</w:t>
      </w:r>
    </w:p>
    <w:p w:rsidR="00526A81" w:rsidRPr="00526A81" w:rsidRDefault="00526A81" w:rsidP="0052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26A81" w:rsidRPr="00526A81" w:rsidTr="00526A81">
        <w:trPr>
          <w:jc w:val="center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A81" w:rsidRPr="00526A81" w:rsidRDefault="00526A81" w:rsidP="00B968BF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sl-SI"/>
              </w:rPr>
            </w:pPr>
          </w:p>
          <w:p w:rsidR="00526A81" w:rsidRPr="00526A81" w:rsidRDefault="00526A81" w:rsidP="00B968B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sl-SI"/>
              </w:rPr>
            </w:pPr>
            <w:r w:rsidRPr="00526A81">
              <w:rPr>
                <w:rFonts w:ascii="Cambria" w:eastAsia="Times New Roman" w:hAnsi="Cambria" w:cs="Tahoma"/>
                <w:b/>
                <w:bCs/>
                <w:sz w:val="24"/>
                <w:szCs w:val="24"/>
                <w:lang w:eastAsia="sl-SI"/>
              </w:rPr>
              <w:t xml:space="preserve">Kriteriji za sprejem otrok v vrtec </w:t>
            </w:r>
          </w:p>
          <w:p w:rsidR="00526A81" w:rsidRDefault="00526A81" w:rsidP="00B968BF">
            <w:pPr>
              <w:spacing w:after="0" w:line="240" w:lineRule="auto"/>
              <w:jc w:val="both"/>
              <w:rPr>
                <w:rFonts w:ascii="Cambria" w:eastAsia="Times New Roman" w:hAnsi="Cambria" w:cs="Tahoma"/>
                <w:bCs/>
                <w:lang w:eastAsia="sl-SI"/>
              </w:rPr>
            </w:pPr>
            <w:r w:rsidRPr="00526A81">
              <w:rPr>
                <w:rFonts w:ascii="Cambria" w:eastAsia="Times New Roman" w:hAnsi="Cambria" w:cs="Tahoma"/>
                <w:bCs/>
                <w:lang w:eastAsia="sl-SI"/>
              </w:rPr>
              <w:t xml:space="preserve">V primeru, ko je </w:t>
            </w:r>
            <w:r w:rsidRPr="00526A81">
              <w:rPr>
                <w:rFonts w:ascii="Cambria" w:eastAsia="Times New Roman" w:hAnsi="Cambria" w:cs="Tahoma"/>
                <w:b/>
                <w:bCs/>
                <w:lang w:eastAsia="sl-SI"/>
              </w:rPr>
              <w:t>v času uradnega vpisa v vrtec</w:t>
            </w:r>
            <w:r w:rsidRPr="00526A81">
              <w:rPr>
                <w:rFonts w:ascii="Cambria" w:eastAsia="Times New Roman" w:hAnsi="Cambria" w:cs="Tahoma"/>
                <w:bCs/>
                <w:lang w:eastAsia="sl-SI"/>
              </w:rPr>
              <w:t xml:space="preserve"> vpisanih več otrok, kot je prostih mest, komisija za sprejem otrok v vrtec pri sprejemu </w:t>
            </w:r>
            <w:r w:rsidRPr="00526A81">
              <w:rPr>
                <w:rFonts w:ascii="Cambria" w:eastAsia="Times New Roman" w:hAnsi="Cambria" w:cs="Tahoma"/>
                <w:lang w:eastAsia="sl-SI"/>
              </w:rPr>
              <w:t xml:space="preserve">upošteva kriterije po </w:t>
            </w:r>
            <w:r w:rsidRPr="00526A81">
              <w:rPr>
                <w:rFonts w:ascii="Cambria" w:eastAsia="Times New Roman" w:hAnsi="Cambria" w:cs="Tahoma"/>
                <w:bCs/>
                <w:lang w:eastAsia="sl-SI"/>
              </w:rPr>
              <w:t>Pravilniku o kriterijih in postopku za sprejem otrok v javne vrtce Občine Hoče-Slivnica.</w:t>
            </w:r>
          </w:p>
          <w:tbl>
            <w:tblPr>
              <w:tblW w:w="9364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6172"/>
              <w:gridCol w:w="1987"/>
            </w:tblGrid>
            <w:tr w:rsidR="00526A81" w:rsidRPr="00526A81" w:rsidTr="00B968BF">
              <w:trPr>
                <w:trHeight w:val="273"/>
              </w:trPr>
              <w:tc>
                <w:tcPr>
                  <w:tcW w:w="1205" w:type="dxa"/>
                  <w:tcBorders>
                    <w:top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617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eastAsia="sl-SI"/>
                    </w:rPr>
                    <w:t xml:space="preserve">Kriterij </w:t>
                  </w:r>
                </w:p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ahoma"/>
                      <w:bCs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b/>
                      <w:bCs/>
                      <w:sz w:val="24"/>
                      <w:szCs w:val="24"/>
                      <w:lang w:eastAsia="sl-SI"/>
                    </w:rPr>
                    <w:t xml:space="preserve">Število točk </w:t>
                  </w:r>
                </w:p>
              </w:tc>
            </w:tr>
            <w:tr w:rsidR="00526A81" w:rsidRPr="00526A81" w:rsidTr="00B968BF">
              <w:trPr>
                <w:trHeight w:val="38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1.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Starši ali eden od staršev ima skupaj z otrokom stalno bivališče na območju občine Hoče–Slivnica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25 </w:t>
                  </w:r>
                </w:p>
              </w:tc>
            </w:tr>
            <w:tr w:rsidR="00526A81" w:rsidRPr="00526A81" w:rsidTr="00B968BF">
              <w:trPr>
                <w:trHeight w:val="14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2.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8" w:lineRule="atLeast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Oba starša otroka sta zaposlena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15 </w:t>
                  </w:r>
                </w:p>
              </w:tc>
            </w:tr>
            <w:tr w:rsidR="00526A81" w:rsidRPr="00526A81" w:rsidTr="00B968BF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3.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Zaposlena je otrokova mati samohranilka oz. oče samohranilec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15 </w:t>
                  </w:r>
                </w:p>
              </w:tc>
            </w:tr>
            <w:tr w:rsidR="00526A81" w:rsidRPr="00526A81" w:rsidTr="00B968BF">
              <w:trPr>
                <w:trHeight w:val="147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7" w:lineRule="atLeast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7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4.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7" w:lineRule="atLeast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7" w:lineRule="atLeast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Zaposlen je samo eden od staršev otroka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7" w:lineRule="atLeast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7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5 </w:t>
                  </w:r>
                </w:p>
              </w:tc>
            </w:tr>
            <w:tr w:rsidR="00526A81" w:rsidRPr="00526A81" w:rsidTr="00B968BF">
              <w:trPr>
                <w:trHeight w:val="14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5.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8" w:lineRule="atLeast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Otrok se vpisuje zadnje leto pred vstopom v šolo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148" w:lineRule="atLeast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20 </w:t>
                  </w:r>
                </w:p>
              </w:tc>
            </w:tr>
            <w:tr w:rsidR="00526A81" w:rsidRPr="00526A81" w:rsidTr="00B968BF">
              <w:trPr>
                <w:trHeight w:val="38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6.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V vrtec je že vključen eden ali več otrok iz družine in so poravnane vse finančne obveznosti do vrtca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5 </w:t>
                  </w:r>
                </w:p>
              </w:tc>
            </w:tr>
            <w:tr w:rsidR="00526A81" w:rsidRPr="00526A81" w:rsidTr="00B968BF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7.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Družina vpisuje v vrtec hkrati več kot enega otroka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3 </w:t>
                  </w:r>
                </w:p>
              </w:tc>
            </w:tr>
            <w:tr w:rsidR="00526A81" w:rsidRPr="00526A81" w:rsidTr="00B968BF">
              <w:trPr>
                <w:trHeight w:val="268"/>
              </w:trPr>
              <w:tc>
                <w:tcPr>
                  <w:tcW w:w="120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8. </w:t>
                  </w:r>
                </w:p>
              </w:tc>
              <w:tc>
                <w:tcPr>
                  <w:tcW w:w="61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A81" w:rsidRPr="00526A81" w:rsidRDefault="00526A81" w:rsidP="00526A81">
                  <w:pPr>
                    <w:spacing w:after="0" w:line="240" w:lineRule="auto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eastAsia="sl-SI"/>
                    </w:rPr>
                    <w:t xml:space="preserve">Otrok je bil v preteklem vpisu že uvrščen na centralni čakalni seznam 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ahoma"/>
                      <w:sz w:val="16"/>
                      <w:szCs w:val="16"/>
                      <w:lang w:val="en-US"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ahoma"/>
                      <w:sz w:val="24"/>
                      <w:szCs w:val="24"/>
                      <w:lang w:val="en-US" w:eastAsia="sl-SI"/>
                    </w:rPr>
                    <w:t xml:space="preserve">2 </w:t>
                  </w:r>
                </w:p>
              </w:tc>
            </w:tr>
            <w:tr w:rsidR="00526A81" w:rsidRPr="00526A81" w:rsidTr="00B968BF">
              <w:trPr>
                <w:gridBefore w:val="1"/>
                <w:wBefore w:w="1205" w:type="dxa"/>
                <w:trHeight w:val="268"/>
              </w:trPr>
              <w:tc>
                <w:tcPr>
                  <w:tcW w:w="6172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26A81" w:rsidRPr="00526A81" w:rsidRDefault="00526A81" w:rsidP="00526A81">
                  <w:pPr>
                    <w:spacing w:after="0" w:line="240" w:lineRule="auto"/>
                    <w:jc w:val="right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  <w:r w:rsidRPr="00526A81"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  <w:t>Skupaj:</w:t>
                  </w:r>
                </w:p>
              </w:tc>
              <w:tc>
                <w:tcPr>
                  <w:tcW w:w="198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</w:p>
                <w:p w:rsidR="00526A81" w:rsidRPr="00526A81" w:rsidRDefault="00526A81" w:rsidP="00526A81">
                  <w:pPr>
                    <w:spacing w:after="0" w:line="240" w:lineRule="auto"/>
                    <w:jc w:val="center"/>
                    <w:rPr>
                      <w:rFonts w:ascii="Cambria" w:eastAsia="Times New Roman" w:hAnsi="Cambria" w:cs="Times New Roman"/>
                      <w:sz w:val="24"/>
                      <w:szCs w:val="24"/>
                      <w:lang w:eastAsia="sl-SI"/>
                    </w:rPr>
                  </w:pPr>
                </w:p>
              </w:tc>
            </w:tr>
          </w:tbl>
          <w:p w:rsidR="00526A81" w:rsidRPr="00526A81" w:rsidRDefault="00526A81" w:rsidP="00B968B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sl-SI"/>
              </w:rPr>
            </w:pPr>
          </w:p>
        </w:tc>
      </w:tr>
    </w:tbl>
    <w:p w:rsidR="00F22FCE" w:rsidRPr="00886AA3" w:rsidRDefault="00F22FCE" w:rsidP="00886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sectPr w:rsidR="00F22FCE" w:rsidRPr="00886AA3" w:rsidSect="001122B0">
      <w:footerReference w:type="default" r:id="rId8"/>
      <w:pgSz w:w="11906" w:h="16838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FB" w:rsidRDefault="00294EFB" w:rsidP="00B47FF5">
      <w:pPr>
        <w:spacing w:after="0" w:line="240" w:lineRule="auto"/>
      </w:pPr>
      <w:r>
        <w:separator/>
      </w:r>
    </w:p>
  </w:endnote>
  <w:endnote w:type="continuationSeparator" w:id="0">
    <w:p w:rsidR="00294EFB" w:rsidRDefault="00294EFB" w:rsidP="00B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F5" w:rsidRDefault="00886AA3" w:rsidP="00886AA3">
    <w:pPr>
      <w:pStyle w:val="Noga"/>
    </w:pPr>
    <w:r w:rsidRPr="00526A81">
      <w:rPr>
        <w:rFonts w:ascii="Cambria" w:eastAsia="Times New Roman" w:hAnsi="Cambria" w:cs="Tahoma"/>
        <w:lang w:eastAsia="sl-SI"/>
      </w:rPr>
      <w:t>Če dva ali več prijavljenih otrok na podlagi kriterijev dosežejo enako število točk, se upošteva dodatni kriterij: šolski okoliš kateremu otrok pripada. Prednost pri uvrstitvi na centralni čakalni seznam ima starejši otrok.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FB" w:rsidRDefault="00294EFB" w:rsidP="00B47FF5">
      <w:pPr>
        <w:spacing w:after="0" w:line="240" w:lineRule="auto"/>
      </w:pPr>
      <w:r>
        <w:separator/>
      </w:r>
    </w:p>
  </w:footnote>
  <w:footnote w:type="continuationSeparator" w:id="0">
    <w:p w:rsidR="00294EFB" w:rsidRDefault="00294EFB" w:rsidP="00B4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591"/>
    <w:multiLevelType w:val="hybridMultilevel"/>
    <w:tmpl w:val="92A2CE38"/>
    <w:lvl w:ilvl="0" w:tplc="0212ED6A">
      <w:start w:val="1"/>
      <w:numFmt w:val="bullet"/>
      <w:lvlText w:val="-"/>
      <w:lvlJc w:val="left"/>
      <w:pPr>
        <w:ind w:left="385" w:hanging="39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" w15:restartNumberingAfterBreak="0">
    <w:nsid w:val="1E3E6A21"/>
    <w:multiLevelType w:val="hybridMultilevel"/>
    <w:tmpl w:val="7EEC9E8C"/>
    <w:lvl w:ilvl="0" w:tplc="F6F23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E91"/>
    <w:multiLevelType w:val="hybridMultilevel"/>
    <w:tmpl w:val="5CC087E6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6107E5"/>
    <w:multiLevelType w:val="hybridMultilevel"/>
    <w:tmpl w:val="BA24A1DE"/>
    <w:lvl w:ilvl="0" w:tplc="376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045DF"/>
    <w:multiLevelType w:val="hybridMultilevel"/>
    <w:tmpl w:val="347A8874"/>
    <w:lvl w:ilvl="0" w:tplc="0A6E80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673C03"/>
    <w:multiLevelType w:val="hybridMultilevel"/>
    <w:tmpl w:val="0778D96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2217A"/>
    <w:multiLevelType w:val="hybridMultilevel"/>
    <w:tmpl w:val="DDCEBE62"/>
    <w:lvl w:ilvl="0" w:tplc="FCB45060">
      <w:start w:val="1"/>
      <w:numFmt w:val="bullet"/>
      <w:lvlText w:val="-"/>
      <w:lvlJc w:val="left"/>
      <w:pPr>
        <w:ind w:left="415" w:hanging="42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61BE0237"/>
    <w:multiLevelType w:val="hybridMultilevel"/>
    <w:tmpl w:val="9050D9C0"/>
    <w:lvl w:ilvl="0" w:tplc="E7D45B86">
      <w:start w:val="1"/>
      <w:numFmt w:val="bullet"/>
      <w:lvlText w:val="-"/>
      <w:lvlJc w:val="left"/>
      <w:pPr>
        <w:ind w:left="415" w:hanging="42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6B4E5474"/>
    <w:multiLevelType w:val="hybridMultilevel"/>
    <w:tmpl w:val="09F699E6"/>
    <w:lvl w:ilvl="0" w:tplc="661A91A6">
      <w:start w:val="1"/>
      <w:numFmt w:val="lowerLetter"/>
      <w:lvlText w:val="%1)"/>
      <w:lvlJc w:val="left"/>
      <w:pPr>
        <w:ind w:left="415" w:hanging="360"/>
      </w:pPr>
      <w:rPr>
        <w:rFonts w:hint="default"/>
        <w:sz w:val="14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7CE64491"/>
    <w:multiLevelType w:val="hybridMultilevel"/>
    <w:tmpl w:val="D824A08C"/>
    <w:lvl w:ilvl="0" w:tplc="3A449738">
      <w:start w:val="1"/>
      <w:numFmt w:val="bullet"/>
      <w:lvlText w:val="-"/>
      <w:lvlJc w:val="left"/>
      <w:pPr>
        <w:ind w:left="385" w:hanging="39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06"/>
    <w:rsid w:val="000023AC"/>
    <w:rsid w:val="001118A7"/>
    <w:rsid w:val="001122B0"/>
    <w:rsid w:val="001302E4"/>
    <w:rsid w:val="001C66A1"/>
    <w:rsid w:val="00294EFB"/>
    <w:rsid w:val="00300E60"/>
    <w:rsid w:val="003402F3"/>
    <w:rsid w:val="003B470D"/>
    <w:rsid w:val="003C73C6"/>
    <w:rsid w:val="004A3335"/>
    <w:rsid w:val="004A597B"/>
    <w:rsid w:val="004C7B7C"/>
    <w:rsid w:val="004C7D06"/>
    <w:rsid w:val="004F0F8D"/>
    <w:rsid w:val="00526A81"/>
    <w:rsid w:val="006A7503"/>
    <w:rsid w:val="006D16D2"/>
    <w:rsid w:val="00736A3A"/>
    <w:rsid w:val="008132AC"/>
    <w:rsid w:val="00886AA3"/>
    <w:rsid w:val="008F3608"/>
    <w:rsid w:val="00935170"/>
    <w:rsid w:val="00A31E27"/>
    <w:rsid w:val="00A333AF"/>
    <w:rsid w:val="00B47FF5"/>
    <w:rsid w:val="00BD6AF5"/>
    <w:rsid w:val="00CA3C68"/>
    <w:rsid w:val="00CE6BE0"/>
    <w:rsid w:val="00D02608"/>
    <w:rsid w:val="00DA4EF8"/>
    <w:rsid w:val="00E94A9C"/>
    <w:rsid w:val="00E966A0"/>
    <w:rsid w:val="00EB3E54"/>
    <w:rsid w:val="00EE692D"/>
    <w:rsid w:val="00F22FCE"/>
    <w:rsid w:val="00F94906"/>
    <w:rsid w:val="00FA32EC"/>
    <w:rsid w:val="00FB7CAE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3CACED-FC94-4DA0-AE4E-BEF96A2D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lineazaodstavkom">
    <w:name w:val="alineazaodstavkom"/>
    <w:basedOn w:val="Navaden"/>
    <w:rsid w:val="00BD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6AF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0F8D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4F0F8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DA4EF8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4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7FF5"/>
  </w:style>
  <w:style w:type="paragraph" w:styleId="Noga">
    <w:name w:val="footer"/>
    <w:basedOn w:val="Navaden"/>
    <w:link w:val="NogaZnak"/>
    <w:uiPriority w:val="99"/>
    <w:unhideWhenUsed/>
    <w:rsid w:val="00B47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VRTEC</dc:creator>
  <cp:keywords/>
  <dc:description/>
  <cp:lastModifiedBy>VRTEC</cp:lastModifiedBy>
  <cp:revision>2</cp:revision>
  <cp:lastPrinted>2023-10-11T06:09:00Z</cp:lastPrinted>
  <dcterms:created xsi:type="dcterms:W3CDTF">2025-02-04T09:41:00Z</dcterms:created>
  <dcterms:modified xsi:type="dcterms:W3CDTF">2025-02-04T09:41:00Z</dcterms:modified>
</cp:coreProperties>
</file>